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5"/>
        <w:gridCol w:w="141"/>
      </w:tblGrid>
      <w:tr w:rsidR="00D051D3" w:rsidRPr="00D051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6"/>
              <w:gridCol w:w="3014"/>
            </w:tblGrid>
            <w:tr w:rsidR="00D051D3" w:rsidRPr="00D051D3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D051D3" w:rsidRPr="00D051D3" w:rsidRDefault="00D051D3" w:rsidP="00D051D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51D3"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  <w:t>文字思念</w:t>
                  </w:r>
                  <w:r w:rsidRPr="00D051D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bookmarkStart w:id="0" w:name="top"/>
                  <w:bookmarkEnd w:id="0"/>
                </w:p>
              </w:tc>
              <w:tc>
                <w:tcPr>
                  <w:tcW w:w="1750" w:type="pct"/>
                  <w:vAlign w:val="center"/>
                  <w:hideMark/>
                </w:tcPr>
                <w:p w:rsidR="00D051D3" w:rsidRPr="00D051D3" w:rsidRDefault="00D051D3" w:rsidP="00D051D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51D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閱讀次數 : 779</w:t>
                  </w:r>
                  <w:r w:rsidRPr="00D051D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日期 : 2009-03-20</w:t>
                  </w:r>
                </w:p>
              </w:tc>
            </w:tr>
          </w:tbl>
          <w:p w:rsidR="00D051D3" w:rsidRPr="00D051D3" w:rsidRDefault="00D051D3" w:rsidP="00D051D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D051D3" w:rsidRPr="00D051D3" w:rsidRDefault="00D051D3" w:rsidP="00D051D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51D3" w:rsidRPr="00D051D3">
        <w:trPr>
          <w:trHeight w:val="2265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051D3" w:rsidRPr="00D051D3">
              <w:trPr>
                <w:trHeight w:val="1920"/>
                <w:tblCellSpacing w:w="0" w:type="dxa"/>
              </w:trPr>
              <w:tc>
                <w:tcPr>
                  <w:tcW w:w="8610" w:type="dxa"/>
                  <w:hideMark/>
                </w:tcPr>
                <w:p w:rsidR="00D051D3" w:rsidRPr="00D051D3" w:rsidRDefault="00D051D3" w:rsidP="00D051D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051D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戴紹曾牧師：假使我有千條性命，決不留下一條不給基督！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D051D3" w:rsidRPr="00D051D3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D051D3" w:rsidRPr="00D051D3" w:rsidRDefault="00D051D3" w:rsidP="00D051D3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175000"/>
                              <wp:effectExtent l="19050" t="0" r="6350" b="0"/>
                              <wp:docPr id="1" name="圖片 1" descr="2009年1月2日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2009年1月2日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17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51D3" w:rsidRPr="00D051D3" w:rsidRDefault="00D051D3" w:rsidP="00D051D3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文：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丘日良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 xml:space="preserve">  </w:t>
                        </w: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這期雙月刊延遲了出版，為的是等戴紹曾牧師一家鎮江之行、在戴德生墓前拍下三代的歷史性照片，將神給戴德生家族的感動帶給大家。自從戴牧師三年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多前患上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癌症，他每年都需要進出醫院，但他毫不將身體軟弱放在心裡，每天忙於侍奉，寫宣教士的歷史見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，在醫院仍不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忘關顧其他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病患者，向他們傳福音。在拍攝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李愛銳的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「奧運英雄在中國」和資料搜集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期間，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戴牧師給我很多的幫忙和耐心的引導，甚至為我「補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鑊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」…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…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我就像一個學行的小孩般跌跌撞撞，而他就像一個慈父般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拖帶著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我，這些經歷印在我心底裡，叫我一生難忘，終生受用。這次戴牧師在身體不適的情況下仍堅持成行，在戴德生墓前，他帶領眾人禱告，再次將戴家成員奉獻給神，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這刻給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我帶來的感動不會磨滅。</w:t>
                        </w:r>
                      </w:p>
                    </w:tc>
                  </w:tr>
                </w:tbl>
                <w:p w:rsidR="00D051D3" w:rsidRPr="00D051D3" w:rsidRDefault="00D051D3" w:rsidP="00D051D3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D051D3" w:rsidRPr="00D051D3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D051D3" w:rsidRPr="00D051D3" w:rsidRDefault="00D051D3" w:rsidP="00D051D3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2374900" cy="3175000"/>
                              <wp:effectExtent l="19050" t="0" r="6350" b="0"/>
                              <wp:docPr id="2" name="圖片 2" descr="2005年8月6日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005年8月6日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17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51D3" w:rsidRPr="00D051D3" w:rsidRDefault="00D051D3" w:rsidP="00D051D3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牧師是創辦「中國內地會」的戴德生曾孫，白皮膚、藍眼睛，是個不折不扣的洋人，他生於中國、長於中國的開封，長大後赴美國接受教育。1955年，他攜妻子戴賴恩到臺灣，開始在亞洲工作，一直服侍中國人。他的三個子女也在臺灣出生。  </w:t>
                        </w: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戴牧師在1960-1970年繼任聖光院長，任內建樹良多，當時聖光人流傳一句話：「跪下能禱告，站立能講道」，這大概是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過去戴家留下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美好榜樣。1970年，戴牧師出任「中華福音神學院」的首任院長；1980-1991年，擔任位於新加坡的「海外基督使團」（前稱「中國內地會」）國際總部總主任；1994年，於香港創辦「國際專業服務機構」，在中國內地展開具創意的專業服務，2004年卸任後仍擔任該會榮譽總裁。</w:t>
                        </w:r>
                      </w:p>
                    </w:tc>
                  </w:tr>
                </w:tbl>
                <w:p w:rsidR="00D051D3" w:rsidRPr="00D051D3" w:rsidRDefault="00D051D3" w:rsidP="00D051D3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5"/>
                    <w:gridCol w:w="4451"/>
                  </w:tblGrid>
                  <w:tr w:rsidR="00D051D3" w:rsidRPr="00D051D3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p w:rsidR="00D051D3" w:rsidRPr="00D051D3" w:rsidRDefault="00D051D3" w:rsidP="00D051D3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>
                              <wp:extent cx="2374900" cy="3263900"/>
                              <wp:effectExtent l="19050" t="0" r="6350" b="0"/>
                              <wp:docPr id="3" name="圖片 3" descr="1999年6月12日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1999年6月12日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4900" cy="326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400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051D3" w:rsidRPr="00D051D3" w:rsidRDefault="00D051D3" w:rsidP="00D051D3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2007年4月，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我親賭他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獲頒四川省「昭覺縣榮譽市民」，把他看為摯友的內地朋友稱他為「老華僑」，他則自稱是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外白裡黃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的「無殼雞蛋」，是蒙恩的罪人，生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在戴家完全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是神的恩典。他為人柔和謙卑，忠心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侍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主，一生服侍中國人，也準備死在中國。他真正實現了戴德生當年所說：「假如我有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千鎊英金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，中國可以全數支取；假如我有千條生命，決不留下一條不給中國。」戴紹曾牧師還補充了一句：「不是中國，而是基督呢！」面對這樣為主、為中國擺上的「外國」宣教士，你我有何回應呢？  </w:t>
                        </w: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  <w:t> </w:t>
                        </w:r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br/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深願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「真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証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傳播」今年能順利完成「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戴家六代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相傳」的紀錄片，讓</w:t>
                        </w:r>
                        <w:proofErr w:type="gramStart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感動戴家</w:t>
                        </w:r>
                        <w:proofErr w:type="gramEnd"/>
                        <w:r w:rsidRPr="00D051D3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的靈感動千千萬萬中國人，為主完全擺上！</w:t>
                        </w:r>
                      </w:p>
                    </w:tc>
                  </w:tr>
                </w:tbl>
                <w:p w:rsidR="00D051D3" w:rsidRPr="00D051D3" w:rsidRDefault="00D051D3" w:rsidP="00D051D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051D3" w:rsidRPr="00D051D3" w:rsidRDefault="00D051D3" w:rsidP="00D051D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04C09" w:rsidRPr="00D051D3" w:rsidRDefault="00E04C09"/>
    <w:sectPr w:rsidR="00E04C09" w:rsidRPr="00D051D3" w:rsidSect="00E04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1D3"/>
    <w:rsid w:val="00D051D3"/>
    <w:rsid w:val="00E0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">
    <w:name w:val="sub_header"/>
    <w:basedOn w:val="a0"/>
    <w:rsid w:val="00D051D3"/>
  </w:style>
  <w:style w:type="paragraph" w:styleId="Web">
    <w:name w:val="Normal (Web)"/>
    <w:basedOn w:val="a"/>
    <w:uiPriority w:val="99"/>
    <w:unhideWhenUsed/>
    <w:rsid w:val="00D051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etext">
    <w:name w:val="page_text"/>
    <w:basedOn w:val="a0"/>
    <w:rsid w:val="00D051D3"/>
  </w:style>
  <w:style w:type="paragraph" w:styleId="a3">
    <w:name w:val="Balloon Text"/>
    <w:basedOn w:val="a"/>
    <w:link w:val="a4"/>
    <w:uiPriority w:val="99"/>
    <w:semiHidden/>
    <w:unhideWhenUsed/>
    <w:rsid w:val="00D0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2009-03-25T06:36:00Z</dcterms:created>
  <dcterms:modified xsi:type="dcterms:W3CDTF">2009-03-25T06:37:00Z</dcterms:modified>
</cp:coreProperties>
</file>